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A8EE">
      <w:pPr>
        <w:wordWrap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黄石经济技术开发区·铁山区城市管理执法局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政府信息公开工作年度报告</w:t>
      </w:r>
    </w:p>
    <w:p w14:paraId="0CBC594C">
      <w:pPr>
        <w:pStyle w:val="5"/>
        <w:widowControl/>
        <w:wordWrap/>
        <w:adjustRightInd/>
        <w:snapToGrid/>
        <w:spacing w:before="0" w:beforeAutospacing="0" w:after="0" w:afterAutospacing="0" w:line="578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 w14:paraId="7BDE007F">
      <w:pPr>
        <w:pStyle w:val="5"/>
        <w:widowControl/>
        <w:wordWrap/>
        <w:adjustRightInd/>
        <w:snapToGrid/>
        <w:spacing w:before="0" w:beforeAutospacing="0" w:after="0" w:afterAutospacing="0" w:line="578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1B162C67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政府信息公开条例》的要求，进行编制的2025年度黄石经济技术开发区·铁山区城市管理执法局政府信息公开工作年度报告。全文包括概述、主动公开政府信息情况、政府信息依申请公开情况、因政府信息公开申请行政复议或提起行政诉讼的情况、政府信息公开存在的主要问题及改进情况等。本报告中所列数据的统计期限自2025年1月1日起，至2025年12月31日止。</w:t>
      </w:r>
    </w:p>
    <w:p w14:paraId="71634B28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（一）政府信息主动公开情况。紧紧围绕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管理政策措施和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群众关切事项，推进重点领域信息公开，大力推进决策、执行、管理、服务、结果公开，不断提升政府信息公开的质量和实效。202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年度通过报纸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、视频号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等多种形式及时主动公开政府信息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条；通过微信平台公开信息共计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条。发布规范性文件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个。</w:t>
      </w:r>
    </w:p>
    <w:p w14:paraId="3358D39A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（二）政府信息依申请公开情况。贯彻落实新修订《政府信息公开条例》，结合我局实际建立了依申请公开制度，规范了依申请公开的样表、答复书以及回复时限等内容。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年度通过在线邮箱、信函、传真申请、当面申请的方式接受依申请公开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件，书面答复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件。</w:t>
      </w:r>
    </w:p>
    <w:p w14:paraId="5AA3A6CE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政府信息管理情况。成立了政府信息公开工作领导小组，局主要负责同志任组长，分管领导任副组长，领导小组下设办公室，专门负责政府信息公开工作，具体负责全局政府信息公开工作的组织、协调、检查、督办及涉密审查等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28FD67D6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（四）政府信息公开平台建设情况。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及时发布了城市管理相关法律法规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C211977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（五）监督保障情况。</w:t>
      </w:r>
    </w:p>
    <w:p w14:paraId="7E901F77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加强网站监督工作机制，定期对栏目更新检查，对有关问题及时整改，未发生重大舆情情况。</w:t>
      </w:r>
    </w:p>
    <w:p w14:paraId="234C1C83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二、主动公开政府信息情况</w:t>
      </w:r>
    </w:p>
    <w:p w14:paraId="5B902C43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（一）政策文件公开情况。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年我局公开规范性文件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件，本年废止件数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件，现行有效件数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件；</w:t>
      </w:r>
    </w:p>
    <w:p w14:paraId="4137A326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（二）执法行政公开情况。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年行政许可处理决定数量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件，行政处罚处理决定数量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件；</w:t>
      </w:r>
    </w:p>
    <w:p w14:paraId="3F990D75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（三）行政事业性收费项目情况。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年行政事业性收费金额为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tbl>
      <w:tblPr>
        <w:tblStyle w:val="6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57CA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67160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第二十条第（一）项</w:t>
            </w:r>
          </w:p>
        </w:tc>
      </w:tr>
      <w:tr w14:paraId="1B61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E82B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91E3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本年制发件数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1860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9A1E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现行有效件数</w:t>
            </w:r>
          </w:p>
        </w:tc>
      </w:tr>
      <w:tr w14:paraId="3180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EBBE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6D88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　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8936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4CE2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 w:firstLine="210" w:firstLineChars="10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</w:tr>
      <w:tr w14:paraId="27F3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3936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255C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9722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DAB9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 w:firstLine="210" w:firstLineChars="100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</w:tr>
      <w:tr w14:paraId="6CE7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84D2C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第二十条第（五）项</w:t>
            </w:r>
          </w:p>
        </w:tc>
      </w:tr>
      <w:tr w14:paraId="06B8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789F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8D93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 w14:paraId="5FDC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C286F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1CD3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/>
              </w:rPr>
              <w:t>91</w:t>
            </w:r>
          </w:p>
        </w:tc>
      </w:tr>
      <w:tr w14:paraId="12DF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1B7BB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第二十条第（六）项</w:t>
            </w:r>
          </w:p>
        </w:tc>
      </w:tr>
      <w:tr w14:paraId="3903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BC6E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58CB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 w14:paraId="1044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0F5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0094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713D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583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4496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　0</w:t>
            </w:r>
          </w:p>
        </w:tc>
      </w:tr>
      <w:tr w14:paraId="5C7F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56979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第二十条第（八）项</w:t>
            </w:r>
          </w:p>
        </w:tc>
      </w:tr>
      <w:tr w14:paraId="0890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73CC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6E8C9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本年收费金额（单位：万元）</w:t>
            </w:r>
          </w:p>
        </w:tc>
      </w:tr>
      <w:tr w14:paraId="792B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CE1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19BB0A0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6CB092A">
      <w:pPr>
        <w:widowControl/>
        <w:wordWrap/>
        <w:adjustRightInd/>
        <w:snapToGrid/>
        <w:spacing w:line="578" w:lineRule="exact"/>
        <w:jc w:val="left"/>
        <w:textAlignment w:val="auto"/>
        <w:rPr>
          <w:color w:val="auto"/>
        </w:rPr>
      </w:pPr>
    </w:p>
    <w:p w14:paraId="3928324D">
      <w:pPr>
        <w:pStyle w:val="5"/>
        <w:widowControl/>
        <w:wordWrap/>
        <w:adjustRightInd/>
        <w:snapToGrid/>
        <w:spacing w:before="0" w:beforeAutospacing="0" w:after="0" w:afterAutospacing="0" w:line="578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 w14:paraId="70330E98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2025年收到政府信息公开申请数量2件，本年度办结2件。</w:t>
      </w:r>
    </w:p>
    <w:tbl>
      <w:tblPr>
        <w:tblStyle w:val="6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6EBD94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9200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637B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 w14:paraId="47C4F4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AB14A6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8DC8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E6B8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755944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 w14:paraId="1CFFCA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922231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D6779B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0A20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商业</w:t>
            </w:r>
          </w:p>
          <w:p w14:paraId="3A2C91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C520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科研</w:t>
            </w:r>
          </w:p>
          <w:p w14:paraId="59CEDC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2C12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C618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A398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2724F8A3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46E8E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68E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0369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9A4F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498D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AAEA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66A6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69A8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46CDE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44865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5987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91CC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79B4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AFF8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0DD7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8E52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BCF3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19AE5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B131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24ED55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FE7B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3CD3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A2D3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1D63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A970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5948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C6EF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45759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D9787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4ADD2FD9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5D01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27AB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61CE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DE7F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B90E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AE0F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2951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5D634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DFCA9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2D9BBCE8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2306B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84AE9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4553B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F25C5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1018E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9B79C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74C15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5E257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79F3E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ACBDC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62DE8FA9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3A8D3A4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82C4E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62817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7EA9E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792B4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7BDBC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9EB93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FBA6F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817D8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E8064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1E90EE1A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28C7E5A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1F99F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B7679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2D345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5A89E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B683C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73AC8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7D00D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0E305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7893B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224B1CE2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A3AA3BA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02A54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B3A05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D98F6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72DB6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BA95A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AEE2A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A3829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A2E78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2ECA29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419FCEB5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7080AC0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67668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6823A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CEAE2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73153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462E4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397DA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67C4A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332B6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CFD65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2B9932E2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77D0EB3B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FF943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80C67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2D05B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A2C52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E1D07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0B3D8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9CD55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25357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F78B2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7B2DD56F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77CD3B1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340E0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525CC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2B8A9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62F1C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AC627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4DE17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55592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E148E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7FA0B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050EA0D9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1520696F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3044F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D75BD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2212E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83D4F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A5B98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6E548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022B1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0891D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B0DE8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0C7627EA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73CD05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B6B6E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04D21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B9982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B7EA4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38035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888EB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96DEC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4BF7E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0D57E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4ED9AFCB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D87B191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31603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F1F74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3FF04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81C32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72A2C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3C87C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6D9FE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2AFBF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3E14F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14D65F90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735D17CB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118D2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226F4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3D21A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357E8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043C1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50F39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DDF71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79C4C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4C634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07A20CB7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4303C3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1430F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2AA3F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F6E61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CFF1D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F23C6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1C895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B6C57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E7BC3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0D3E4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3FF14746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60A3182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D2AC9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CD78E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232D7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29CD3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38735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FCA04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2FD81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0A54F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4C1EF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5E203DB8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9015B90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30518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5BA58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D9E73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E0A25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C9B78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8CC98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CDC6B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E8893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1C426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3B322A3F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13F84BA9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E63F8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D6708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54B47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32CB0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8023B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2D3D6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19BC8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5556D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18C2F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0BE5B506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19C18CC4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7DD55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 w14:paraId="2FDAD6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 w14:paraId="428EC3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 w14:paraId="0A159D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 w14:paraId="33E154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 w14:paraId="47A37F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 w14:paraId="7809AF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 w14:paraId="483201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656B2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4475CB22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22463E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D8AE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3BE1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340C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A9C8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FE1F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5A0B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8E80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9BD8B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5D614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4F2535FF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464187B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25FE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8A44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8EDA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B491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0342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E1A2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101C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6131C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B38A5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4C6E9AF7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AD01BF0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C475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F13B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5C2E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FA58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48A0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3F47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549C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18621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E323A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681B9588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907C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C2D0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A844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B068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D029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763B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293D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04549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5B0820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FAA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7052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BA9D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8BA6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3126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D643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9D51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94B829F">
            <w:pPr>
              <w:wordWrap/>
              <w:adjustRightInd/>
              <w:snapToGrid/>
              <w:spacing w:line="578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63F5BC6">
      <w:pPr>
        <w:pStyle w:val="5"/>
        <w:widowControl/>
        <w:wordWrap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51DB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82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DE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4AAC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86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05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A9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81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B1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DF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F0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1903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5614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63A3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1244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9666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4761">
            <w:pPr>
              <w:wordWrap/>
              <w:adjustRightInd/>
              <w:snapToGrid/>
              <w:spacing w:line="578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30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64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E3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0A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17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05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9E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0F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78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4B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618B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06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50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87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66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D9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40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23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24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AA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4B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97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75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3B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8F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Lines="0" w:afterAutospacing="0" w:line="578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D9EB">
            <w:pPr>
              <w:wordWrap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D18D089">
      <w:pPr>
        <w:widowControl/>
        <w:wordWrap/>
        <w:adjustRightInd/>
        <w:snapToGrid/>
        <w:spacing w:line="578" w:lineRule="exact"/>
        <w:jc w:val="left"/>
        <w:textAlignment w:val="auto"/>
        <w:rPr>
          <w:color w:val="auto"/>
        </w:rPr>
      </w:pPr>
    </w:p>
    <w:p w14:paraId="31937AF6">
      <w:pPr>
        <w:pStyle w:val="5"/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578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存在的主要问题及改进情况</w:t>
      </w:r>
    </w:p>
    <w:p w14:paraId="0A2B4369">
      <w:pPr>
        <w:pStyle w:val="5"/>
        <w:widowControl/>
        <w:wordWrap/>
        <w:adjustRightInd/>
        <w:snapToGrid/>
        <w:spacing w:before="0" w:beforeAutospacing="0" w:after="0" w:afterAutospacing="0" w:line="57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本年度存在的问题：一是政策解读的精准性和传播力有待加强，部分解读材料内容较为单一，与公众的互动性不足；二是重点领域信息公开的深度和广度仍有欠缺，部分信息公开内容尚不全面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14270233">
      <w:pPr>
        <w:pStyle w:val="5"/>
        <w:widowControl/>
        <w:wordWrap/>
        <w:adjustRightInd/>
        <w:snapToGrid/>
        <w:spacing w:before="0" w:beforeAutospacing="0" w:after="0" w:afterAutospacing="0" w:line="578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下年度改进情况：一是持续推进政府信息公开工作，积极开展政策解读，提升解读的针对性和可读性；二是不断拓展政府信息公开工作深度，通过加强业务培训、强化公众参与等方式，提升信息公开工作能力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0300929A">
      <w:pPr>
        <w:pStyle w:val="5"/>
        <w:widowControl/>
        <w:wordWrap/>
        <w:adjustRightInd/>
        <w:snapToGrid/>
        <w:spacing w:before="0" w:beforeAutospacing="0" w:after="0" w:afterAutospacing="0" w:line="578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063C0212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政府信息处理费收取为零。2025年，区政府分别交办我局区十一届人大四次会议代表建议6件，区政协九届四次会议提案2件，共计8件。已按期完成所有建议、提案办理工作，办理落实率达到100%。</w:t>
      </w:r>
    </w:p>
    <w:p w14:paraId="3B79B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我局2025年在重点领域（重大建设项目批准与实施、公益事业建设、公共资源配置）政府信息公开情况为零。</w:t>
      </w:r>
    </w:p>
    <w:p w14:paraId="4B0943F7">
      <w:pPr>
        <w:widowControl w:val="0"/>
        <w:wordWrap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B8F9F"/>
    <w:multiLevelType w:val="singleLevel"/>
    <w:tmpl w:val="0EDB8F9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NzEzZTAwMzFjZjllN2JjNTliYjdjZjY0MDZkNjAifQ=="/>
  </w:docVars>
  <w:rsids>
    <w:rsidRoot w:val="238B1E27"/>
    <w:rsid w:val="024D719E"/>
    <w:rsid w:val="035C2DE4"/>
    <w:rsid w:val="08251EAA"/>
    <w:rsid w:val="0EA722A2"/>
    <w:rsid w:val="0EB952D6"/>
    <w:rsid w:val="125F7A95"/>
    <w:rsid w:val="12625349"/>
    <w:rsid w:val="13582226"/>
    <w:rsid w:val="13DE219C"/>
    <w:rsid w:val="1A880D0A"/>
    <w:rsid w:val="20DF6175"/>
    <w:rsid w:val="238B1E27"/>
    <w:rsid w:val="246E2621"/>
    <w:rsid w:val="27C052F3"/>
    <w:rsid w:val="339E3860"/>
    <w:rsid w:val="3459754C"/>
    <w:rsid w:val="372C0C6F"/>
    <w:rsid w:val="380214FF"/>
    <w:rsid w:val="397119C0"/>
    <w:rsid w:val="3B3B4F65"/>
    <w:rsid w:val="43CC7A75"/>
    <w:rsid w:val="46B21912"/>
    <w:rsid w:val="55552767"/>
    <w:rsid w:val="5BA74225"/>
    <w:rsid w:val="5FDBCA11"/>
    <w:rsid w:val="60BA5F5A"/>
    <w:rsid w:val="665C5BC7"/>
    <w:rsid w:val="6CA729E0"/>
    <w:rsid w:val="6F5E3A37"/>
    <w:rsid w:val="717003F8"/>
    <w:rsid w:val="74D4211C"/>
    <w:rsid w:val="75F94445"/>
    <w:rsid w:val="771DB9DF"/>
    <w:rsid w:val="77523458"/>
    <w:rsid w:val="79FB1236"/>
    <w:rsid w:val="7A896E18"/>
    <w:rsid w:val="7AEFA0D7"/>
    <w:rsid w:val="7D7EF353"/>
    <w:rsid w:val="BEFB4A49"/>
    <w:rsid w:val="FCDF1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1842</Words>
  <Characters>1911</Characters>
  <Lines>0</Lines>
  <Paragraphs>0</Paragraphs>
  <TotalTime>6</TotalTime>
  <ScaleCrop>false</ScaleCrop>
  <LinksUpToDate>false</LinksUpToDate>
  <CharactersWithSpaces>1926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纪璟琳</cp:lastModifiedBy>
  <cp:lastPrinted>2025-01-16T06:20:00Z</cp:lastPrinted>
  <dcterms:modified xsi:type="dcterms:W3CDTF">2026-01-19T10:05:40Z</dcterms:modified>
  <dc:title>黄石经济技术开发区·铁山区城市管理执法局政府信息公开工作年度报告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14B1C304E1034DA282676F8A483B6CD7_13</vt:lpwstr>
  </property>
  <property fmtid="{D5CDD505-2E9C-101B-9397-08002B2CF9AE}" pid="4" name="KSOTemplateDocerSaveRecord">
    <vt:lpwstr>eyJoZGlkIjoiZjlmNWEwNGI0YWZiY2Y4ZjAyODY2MTMzNTZlNmJjYzQiLCJ1c2VySWQiOiIzODMzNTAzOTMifQ==</vt:lpwstr>
  </property>
</Properties>
</file>