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年开发区·铁山区科技局信息公开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  报</w:t>
      </w:r>
    </w:p>
    <w:p>
      <w:pPr>
        <w:spacing w:line="560" w:lineRule="exact"/>
        <w:ind w:firstLine="420" w:firstLineChars="200"/>
        <w:rPr>
          <w:rFonts w:ascii="宋体" w:hAnsi="宋体" w:eastAsia="宋体" w:cs="宋体"/>
        </w:rPr>
      </w:pPr>
      <w:bookmarkStart w:id="0" w:name="_GoBack"/>
      <w:bookmarkEnd w:id="0"/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年，开发区·铁山区科技局认真贯彻落实《中华人民共和国政府信息公开条例》《黄石市政府信息公开条例》，按照区党工委、区委，区管委会、区政府信息公开有关要求，扎实推进信息公开工作。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（一）加强组织领导。成立了由局主要负责人任组长，局班子成员任成员的信息公开工作领导小组，加强了对信息公开工作的组织领导。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（二）完善工作机制。制定了《开发区·铁山区科技局信息公开制度》，对信息公开的内容、时限、流程等进行了详细规定，增强了信息公开的及时性和保密性。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（三）认真做好信息公开工作。严格按照政府信息公开要求，立足实际，主动作为，应公开尽公开，并积极开展自查工作，对发现问题进行自查整改。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年全年主动公开信息4条。其中，政策文件类0条，通知公告类4条。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年未收到和处理政府信息公开申请情况。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ind w:firstLine="105" w:firstLineChars="50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spacing w:line="432" w:lineRule="auto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p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年未有政府信息公开行政复议、行政诉讼情况。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年，开发区·铁山区科技局信息公开工作还存在一定不足，主要为：一是工作人员对政府信息公开工作能力有待提升，存在按照要求公开不及时等情况。二是信息发布量不够充实，详细。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下一步，将做好以下工作。一是进一步提高全体干部职工对信息公开重要性的认识，加强学习，保证信息公开质量，促进工作有效开展。二是将涉及企业、群众切身利益的各类事项作为公开重点，进一步梳理、规范信息公开内容。三是进一步落实完善信息公开各项制度机制，把开展信息公开与实际工作联系起来，不断将信息公开工作规范化、制度化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2023年办理区人大代表提案2件，办理区政协委员提案2件，均为满意办理。</w:t>
      </w:r>
    </w:p>
    <w:p>
      <w:pPr>
        <w:pStyle w:val="2"/>
        <w:widowControl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774C2-DB31-461C-8444-B6D72F9BF0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B85680-B846-4DB0-BBCD-D7C3B70AF62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8E2CCA-94B4-4FE2-9E63-4DCCD8F80F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2A2D4EB-5C42-4430-B897-02AB2A5B35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D3DBD0-D2AE-4C8F-B52D-17C5ABE56B2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A9B0DB4-C1D0-4616-B1F4-0CA0DD1DAB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TNkMzg0ODgyNzkyNzZjMTQzZjMyYmIyYzZiMTMifQ=="/>
  </w:docVars>
  <w:rsids>
    <w:rsidRoot w:val="238B1E27"/>
    <w:rsid w:val="004718B4"/>
    <w:rsid w:val="0078714E"/>
    <w:rsid w:val="00792722"/>
    <w:rsid w:val="00A42EE3"/>
    <w:rsid w:val="00DF34D8"/>
    <w:rsid w:val="0F4D4669"/>
    <w:rsid w:val="238B1E27"/>
    <w:rsid w:val="246E2621"/>
    <w:rsid w:val="2E10335A"/>
    <w:rsid w:val="380214FF"/>
    <w:rsid w:val="397119C0"/>
    <w:rsid w:val="79FB1236"/>
    <w:rsid w:val="7AEFA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</Words>
  <Characters>1743</Characters>
  <Lines>14</Lines>
  <Paragraphs>4</Paragraphs>
  <TotalTime>48</TotalTime>
  <ScaleCrop>false</ScaleCrop>
  <LinksUpToDate>false</LinksUpToDate>
  <CharactersWithSpaces>2044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2021-12-21T23:19:00Z</dcterms:created>
  <dc:creator>WPS_1624785580</dc:creator>
  <cp:lastModifiedBy>胡利玲</cp:lastModifiedBy>
  <cp:lastPrinted>2023-11-10T02:12:00Z</cp:lastPrinted>
  <dcterms:modified xsi:type="dcterms:W3CDTF">2024-01-05T01:21:36Z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2962166725E14AF19D1696532BED2FC6_13</vt:lpwstr>
  </property>
</Properties>
</file>