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2B" w:rsidRDefault="00F7562B" w:rsidP="00B817D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4367C" w:rsidRDefault="00D4367C" w:rsidP="00B817D7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 w:rsidRPr="00016C75">
        <w:rPr>
          <w:rFonts w:ascii="方正大标宋简体" w:eastAsia="方正大标宋简体" w:hint="eastAsia"/>
          <w:sz w:val="44"/>
          <w:szCs w:val="44"/>
        </w:rPr>
        <w:t>20</w:t>
      </w:r>
      <w:r>
        <w:rPr>
          <w:rFonts w:ascii="方正大标宋简体" w:eastAsia="方正大标宋简体" w:hint="eastAsia"/>
          <w:sz w:val="44"/>
          <w:szCs w:val="44"/>
        </w:rPr>
        <w:t>20</w:t>
      </w:r>
      <w:r w:rsidRPr="00016C75">
        <w:rPr>
          <w:rFonts w:ascii="方正大标宋简体" w:eastAsia="方正大标宋简体" w:hint="eastAsia"/>
          <w:sz w:val="44"/>
          <w:szCs w:val="44"/>
        </w:rPr>
        <w:t>年开发区·铁山区科技局信息公开</w:t>
      </w:r>
    </w:p>
    <w:p w:rsidR="00D4367C" w:rsidRDefault="00D4367C" w:rsidP="00B817D7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 w:rsidRPr="00016C75">
        <w:rPr>
          <w:rFonts w:ascii="方正大标宋简体" w:eastAsia="方正大标宋简体" w:hint="eastAsia"/>
          <w:sz w:val="44"/>
          <w:szCs w:val="44"/>
        </w:rPr>
        <w:t>年</w:t>
      </w:r>
      <w:r>
        <w:rPr>
          <w:rFonts w:ascii="方正大标宋简体" w:eastAsia="方正大标宋简体" w:hint="eastAsia"/>
          <w:sz w:val="44"/>
          <w:szCs w:val="44"/>
        </w:rPr>
        <w:t xml:space="preserve">  </w:t>
      </w:r>
      <w:r w:rsidRPr="00016C75">
        <w:rPr>
          <w:rFonts w:ascii="方正大标宋简体" w:eastAsia="方正大标宋简体" w:hint="eastAsia"/>
          <w:sz w:val="44"/>
          <w:szCs w:val="44"/>
        </w:rPr>
        <w:t>报</w:t>
      </w:r>
    </w:p>
    <w:p w:rsidR="00F7562B" w:rsidRDefault="00F7562B" w:rsidP="00265C08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F7562B" w:rsidRDefault="009817BF" w:rsidP="00265C0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:rsidR="00D4367C" w:rsidRDefault="00D4367C" w:rsidP="00265C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6C75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 w:rsidRPr="00016C75"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开发区·铁山区科技局认真贯彻落实《中华人民共和国政府信息公开条例》《黄石市政府信息公开条例》，按照区党工委、区委，区管委会、区政府信息公开有关要求，扎实推进信息公开工作。</w:t>
      </w:r>
    </w:p>
    <w:p w:rsidR="00D4367C" w:rsidRDefault="00D4367C" w:rsidP="00265C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（一）加强组织领导。成立了由局主要负责人任组长，局班子成员任成员的信息公开工作领导小组，加强了对信息公开工作的组织领导。</w:t>
      </w:r>
    </w:p>
    <w:p w:rsidR="00D4367C" w:rsidRDefault="00D4367C" w:rsidP="00265C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（二）完善工作机制。制定了《开发区·铁山区科技局信息公开制度》，对信息公开的内容、时限、流程等进行了详细规定，增强了信息公开的及时性和保密性。</w:t>
      </w:r>
    </w:p>
    <w:p w:rsidR="00F7562B" w:rsidRDefault="00D4367C" w:rsidP="00265C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（三）认真做好信息公开工作。严格按照政府信息公开要求，立足实际，主动作为，应公开尽公开，并积极开展自查工作，对发现问题进行自查整改。</w:t>
      </w:r>
    </w:p>
    <w:p w:rsidR="00F7562B" w:rsidRDefault="009817BF" w:rsidP="00265C0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二、行政机关主动公开政府信息情况</w:t>
      </w:r>
    </w:p>
    <w:p w:rsidR="00F7562B" w:rsidRPr="00265C08" w:rsidRDefault="00164692" w:rsidP="00265C08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65C08">
        <w:rPr>
          <w:rFonts w:ascii="仿宋_GB2312" w:eastAsia="仿宋_GB2312" w:hAnsi="黑体" w:hint="eastAsia"/>
          <w:sz w:val="32"/>
          <w:szCs w:val="32"/>
        </w:rPr>
        <w:t>2020年全年主动公开信息4条。其中，政策文件类2条，通知公告类2条。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2097"/>
        <w:gridCol w:w="1290"/>
        <w:gridCol w:w="1640"/>
      </w:tblGrid>
      <w:tr w:rsidR="00F7562B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第二十条第（一）项</w:t>
            </w:r>
          </w:p>
        </w:tc>
      </w:tr>
      <w:tr w:rsidR="00F7562B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本年新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制作数量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本年新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对外公开总数量</w:t>
            </w:r>
          </w:p>
        </w:tc>
      </w:tr>
      <w:tr w:rsidR="00F7562B">
        <w:trPr>
          <w:trHeight w:val="9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规章（设区的市、自治州人民政府应提供相关数据）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265C08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265C08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265C08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265C08" w:rsidP="00265C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265C08" w:rsidP="00265C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265C08" w:rsidP="00265C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</w:tr>
      <w:tr w:rsidR="00F7562B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trHeight w:val="48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F7562B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上一年项目数量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（指2019年事项数）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本年增/减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（指2020年增加或减少的事项数，减用负值表示，如-8）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处理决定数量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（指2020年办件量）</w:t>
            </w:r>
          </w:p>
        </w:tc>
      </w:tr>
      <w:tr w:rsidR="00F7562B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其他对外管理服务事项（指行政许可以外的政务服务事项，含行政确认、行政奖励、行政裁决、行政给付、行政处罚、行政强制、行政检查、行政征收和其他类，以及公共服务事项）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trHeight w:val="406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F7562B">
        <w:trPr>
          <w:trHeight w:val="634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上一年项目数量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（指2019年事项数）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本年增/减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（指2020年增加或减少的事项数，减用负值表示，如-8）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处理决定数量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（指2020年办件量）</w:t>
            </w:r>
          </w:p>
        </w:tc>
      </w:tr>
      <w:tr w:rsidR="00F7562B">
        <w:trPr>
          <w:trHeight w:val="430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trHeight w:val="409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trHeight w:val="47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F7562B">
        <w:trPr>
          <w:trHeight w:val="270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上一年项目数量</w:t>
            </w:r>
          </w:p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（指2019年收费项目数）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本年增/减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（指2020年增加的收费项目数，减用负值表示，如-8）</w:t>
            </w:r>
          </w:p>
        </w:tc>
      </w:tr>
      <w:tr w:rsidR="00F7562B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562B" w:rsidRDefault="00164692" w:rsidP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trHeight w:val="476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第二十条第（九）项</w:t>
            </w:r>
          </w:p>
        </w:tc>
      </w:tr>
      <w:tr w:rsidR="00F7562B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采购项目数量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（指2020年以政府集中采购方式采购的项目总个数）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采购总金额</w:t>
            </w:r>
          </w:p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（指2020年以政府集中采购方式采购的项目已支付的总金额）</w:t>
            </w:r>
          </w:p>
        </w:tc>
      </w:tr>
      <w:tr w:rsidR="00F7562B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265C08" w:rsidP="00265C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562B" w:rsidRDefault="00265C08" w:rsidP="00265C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412185.6</w:t>
            </w:r>
          </w:p>
        </w:tc>
      </w:tr>
    </w:tbl>
    <w:p w:rsidR="00F7562B" w:rsidRDefault="00F7562B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7562B" w:rsidRDefault="009817BF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三、行政机关收到和处理政府信息公开申请情况</w:t>
      </w:r>
    </w:p>
    <w:p w:rsidR="00F7562B" w:rsidRDefault="0016469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开发区·铁山区科技局</w:t>
      </w:r>
      <w:r>
        <w:rPr>
          <w:rFonts w:ascii="仿宋_GB2312" w:eastAsia="仿宋_GB2312" w:hAnsi="仿宋_GB2312" w:cs="仿宋_GB2312" w:hint="eastAsia"/>
          <w:sz w:val="32"/>
          <w:szCs w:val="32"/>
        </w:rPr>
        <w:t>未收到和处理政府信息公开申请。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722"/>
        <w:gridCol w:w="1993"/>
        <w:gridCol w:w="826"/>
        <w:gridCol w:w="690"/>
        <w:gridCol w:w="690"/>
        <w:gridCol w:w="750"/>
        <w:gridCol w:w="905"/>
        <w:gridCol w:w="671"/>
        <w:gridCol w:w="657"/>
      </w:tblGrid>
      <w:tr w:rsidR="00F7562B">
        <w:trPr>
          <w:jc w:val="center"/>
        </w:trPr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申请人情况</w:t>
            </w:r>
          </w:p>
        </w:tc>
      </w:tr>
      <w:tr w:rsidR="00F7562B">
        <w:trPr>
          <w:jc w:val="center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总计</w:t>
            </w:r>
          </w:p>
        </w:tc>
      </w:tr>
      <w:tr w:rsidR="00F7562B">
        <w:trPr>
          <w:jc w:val="center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科研机构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社会公益组织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法律服务机构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其他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F7562B">
        <w:trPr>
          <w:jc w:val="center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三、本年度办理结果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（一）予以公开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（三）不予公开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1.属于国家秘密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3.危及“三安全一稳定”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4.保护第三方合法权益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5.属于三类内部事务信息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6.属于四类过程性信息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7.属于行政执法案卷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8.属于行政查询事项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（四）无法提供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3.补正后申请内容仍不明确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（五）不予处理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1.信访举报投诉类申请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2.重复申请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3.要求提供公开出版物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4.无正当理由大量反复申请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（六）其他处理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（七）总计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F7562B">
        <w:trPr>
          <w:jc w:val="center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四、结转下年度继续办理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16469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F7562B" w:rsidRDefault="009817BF" w:rsidP="00265C0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四、因政府信息公开工作被申请行政复议、提起行政诉讼情况</w:t>
      </w:r>
    </w:p>
    <w:p w:rsidR="00F7562B" w:rsidRPr="00265C08" w:rsidRDefault="00265C08" w:rsidP="00265C08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开发区·铁山区科技局未发生因政府信息公开申请行政复议、提起行政诉讼的案件。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 w:rsidR="00F7562B">
        <w:trPr>
          <w:jc w:val="center"/>
        </w:trPr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F7562B"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F7562B">
        <w:trPr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9817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F7562B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265C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F756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2B" w:rsidRDefault="00265C0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F7562B" w:rsidRDefault="00F7562B" w:rsidP="00265C08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F7562B" w:rsidRDefault="009817BF" w:rsidP="00265C0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五、政府信息公开工作存在的问题及改进情况</w:t>
      </w:r>
    </w:p>
    <w:p w:rsidR="00265C08" w:rsidRDefault="00265C08" w:rsidP="00265C08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2020年，开发区·铁山区科技局信息公开工作还存在一定不足，主要为：一是部分干部职工对政府信息公开工作重视度不够，还存在按照要求公开未公开，或者公开不及时等情况。二是信息编写上有待进一步加强。</w:t>
      </w:r>
    </w:p>
    <w:p w:rsidR="00265C08" w:rsidRDefault="00265C08" w:rsidP="00265C08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下一步，将做好以下工作。一是进一步提高全体干部职工对信息公开重要性的认识，加强学习，强化督查考核，保证信息公开质量，促进工作有效开展。二是将涉及企业、群众切身利益的各类事项作为公开重点，进一步梳理、规范信息公开内容。三是进一步落实完善信息公开各项制度机制，把开展信息公开与实际工作联系起来，不断将信息公开工作规范化、制度化。</w:t>
      </w:r>
    </w:p>
    <w:p w:rsidR="00F7562B" w:rsidRPr="00265C08" w:rsidRDefault="009817BF" w:rsidP="00265C0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265C08" w:rsidRDefault="00265C08" w:rsidP="00265C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开发区·铁山区科学技术局无需要报告事项。</w:t>
      </w:r>
    </w:p>
    <w:p w:rsidR="00B817D7" w:rsidRDefault="00B817D7" w:rsidP="00265C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817D7" w:rsidRDefault="00B817D7" w:rsidP="00B817D7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817D7" w:rsidRDefault="00B817D7" w:rsidP="00B817D7">
      <w:pPr>
        <w:adjustRightInd w:val="0"/>
        <w:snapToGrid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开发区</w:t>
      </w:r>
      <w:r>
        <w:rPr>
          <w:rFonts w:ascii="仿宋_GB2312" w:eastAsia="仿宋_GB2312" w:hAnsi="仿宋_GB2312" w:cs="仿宋_GB2312"/>
          <w:sz w:val="32"/>
          <w:szCs w:val="32"/>
        </w:rPr>
        <w:t>·铁山区</w:t>
      </w:r>
      <w:r>
        <w:rPr>
          <w:rFonts w:ascii="仿宋_GB2312" w:eastAsia="仿宋_GB2312" w:hAnsi="仿宋_GB2312" w:cs="仿宋_GB2312" w:hint="eastAsia"/>
          <w:sz w:val="32"/>
          <w:szCs w:val="32"/>
        </w:rPr>
        <w:t>科学</w:t>
      </w:r>
      <w:r>
        <w:rPr>
          <w:rFonts w:ascii="仿宋_GB2312" w:eastAsia="仿宋_GB2312" w:hAnsi="仿宋_GB2312" w:cs="仿宋_GB2312"/>
          <w:sz w:val="32"/>
          <w:szCs w:val="32"/>
        </w:rPr>
        <w:t>技术局</w:t>
      </w:r>
    </w:p>
    <w:p w:rsidR="00B817D7" w:rsidRPr="00B817D7" w:rsidRDefault="00B817D7" w:rsidP="00B817D7">
      <w:pPr>
        <w:adjustRightInd w:val="0"/>
        <w:snapToGrid w:val="0"/>
        <w:spacing w:line="560" w:lineRule="exact"/>
        <w:ind w:right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年1月</w:t>
      </w:r>
      <w:r w:rsidR="00435690">
        <w:rPr>
          <w:rFonts w:ascii="仿宋_GB2312" w:eastAsia="仿宋_GB2312" w:hAnsi="仿宋_GB2312" w:cs="仿宋_GB2312"/>
          <w:sz w:val="32"/>
          <w:szCs w:val="32"/>
        </w:rPr>
        <w:t>15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265C08" w:rsidRDefault="00265C08" w:rsidP="00265C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5C08" w:rsidRDefault="00265C08" w:rsidP="00265C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7562B" w:rsidRDefault="00F7562B"/>
    <w:sectPr w:rsidR="00F7562B" w:rsidSect="00F756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708" w:rsidRDefault="00127708" w:rsidP="00F7562B">
      <w:r>
        <w:separator/>
      </w:r>
    </w:p>
  </w:endnote>
  <w:endnote w:type="continuationSeparator" w:id="0">
    <w:p w:rsidR="00127708" w:rsidRDefault="00127708" w:rsidP="00F7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2B" w:rsidRDefault="00C15E94">
    <w:pPr>
      <w:pStyle w:val="a3"/>
      <w:framePr w:wrap="around" w:vAnchor="text" w:hAnchor="margin" w:xAlign="center" w:yAlign="top"/>
    </w:pPr>
    <w:r>
      <w:fldChar w:fldCharType="begin"/>
    </w:r>
    <w:r w:rsidR="009817BF">
      <w:instrText xml:space="preserve"> PAGE  </w:instrText>
    </w:r>
    <w:r>
      <w:fldChar w:fldCharType="separate"/>
    </w:r>
    <w:r w:rsidR="00127708">
      <w:rPr>
        <w:noProof/>
      </w:rPr>
      <w:t>1</w:t>
    </w:r>
    <w:r>
      <w:fldChar w:fldCharType="end"/>
    </w:r>
  </w:p>
  <w:p w:rsidR="00F7562B" w:rsidRDefault="00F756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708" w:rsidRDefault="00127708" w:rsidP="00F7562B">
      <w:r>
        <w:separator/>
      </w:r>
    </w:p>
  </w:footnote>
  <w:footnote w:type="continuationSeparator" w:id="0">
    <w:p w:rsidR="00127708" w:rsidRDefault="00127708" w:rsidP="00F7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71409C"/>
    <w:rsid w:val="00127708"/>
    <w:rsid w:val="00164692"/>
    <w:rsid w:val="00265C08"/>
    <w:rsid w:val="00435690"/>
    <w:rsid w:val="009817BF"/>
    <w:rsid w:val="00B817D7"/>
    <w:rsid w:val="00C15E94"/>
    <w:rsid w:val="00C873A9"/>
    <w:rsid w:val="00D4367C"/>
    <w:rsid w:val="00E532CF"/>
    <w:rsid w:val="00F43D5B"/>
    <w:rsid w:val="00F7562B"/>
    <w:rsid w:val="2271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34179"/>
  <w15:docId w15:val="{19996D37-4FFE-440C-98E7-B91258E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56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56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756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semiHidden/>
    <w:unhideWhenUsed/>
    <w:rsid w:val="00B817D7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B817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xbany</cp:lastModifiedBy>
  <cp:revision>6</cp:revision>
  <cp:lastPrinted>2021-01-19T00:56:00Z</cp:lastPrinted>
  <dcterms:created xsi:type="dcterms:W3CDTF">2021-01-04T05:05:00Z</dcterms:created>
  <dcterms:modified xsi:type="dcterms:W3CDTF">2021-01-19T01:02:00Z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